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049" w:rsidRPr="00630049" w:rsidRDefault="00630049" w:rsidP="0063004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</w:pPr>
      <w:proofErr w:type="spellStart"/>
      <w:r w:rsidRPr="00630049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Полиол</w:t>
      </w:r>
      <w:proofErr w:type="spellEnd"/>
      <w:r w:rsidRPr="00630049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 приблизят к рынку</w:t>
      </w:r>
    </w:p>
    <w:p w:rsidR="00630049" w:rsidRPr="00630049" w:rsidRDefault="00630049" w:rsidP="0063004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3004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 Ростовской области будет построен завод по его выпуску</w:t>
      </w:r>
    </w:p>
    <w:p w:rsidR="00630049" w:rsidRPr="00630049" w:rsidRDefault="00630049" w:rsidP="00630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14.03.2014 </w:t>
      </w:r>
    </w:p>
    <w:p w:rsidR="00630049" w:rsidRPr="00630049" w:rsidRDefault="00630049" w:rsidP="00630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Международный холдинг РСС планирует построить в Ростовской области завод по выпуску </w:t>
      </w:r>
      <w:proofErr w:type="spellStart"/>
      <w:r w:rsidRPr="006300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полиола</w:t>
      </w:r>
      <w:proofErr w:type="spellEnd"/>
      <w:r w:rsidRPr="0063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сырья для производства пенополиуретановых изделий. Инвестиции в проект могут составить порядка €120 млн. Эксперты оценивают планы РСС как перспективные, однако считают, что проекту могут угрожать бюрократические и экологические риски.</w:t>
      </w:r>
    </w:p>
    <w:p w:rsidR="00630049" w:rsidRPr="00630049" w:rsidRDefault="00630049" w:rsidP="00630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инвестиционной выставке MIPIM во французских Каннах власти Ростовской области подписали с международным холдингом РСС соглашение о строительстве в регионе завода по выпуску </w:t>
      </w:r>
      <w:proofErr w:type="spellStart"/>
      <w:r w:rsidRPr="006300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полиолов</w:t>
      </w:r>
      <w:proofErr w:type="spellEnd"/>
      <w:r w:rsidRPr="0063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(компонент для производства изделий из </w:t>
      </w:r>
      <w:proofErr w:type="spellStart"/>
      <w:r w:rsidRPr="006300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пенополиуретана</w:t>
      </w:r>
      <w:proofErr w:type="spellEnd"/>
      <w:r w:rsidRPr="00630049">
        <w:rPr>
          <w:rFonts w:ascii="Times New Roman" w:eastAsia="Times New Roman" w:hAnsi="Times New Roman" w:cs="Times New Roman"/>
          <w:sz w:val="24"/>
          <w:szCs w:val="24"/>
          <w:lang w:eastAsia="ru-RU"/>
        </w:rPr>
        <w:t>). Как сообщается на сайте донского правительства, предполагаемый объем инвестиций в проект составляет порядка €120 млн. Согласно сообщению, предприятие будет построено неподалеку от портового терминала «</w:t>
      </w:r>
      <w:proofErr w:type="spellStart"/>
      <w:r w:rsidRPr="00630049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Азовпродукт</w:t>
      </w:r>
      <w:proofErr w:type="spellEnd"/>
      <w:r w:rsidRPr="0063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поскольку проект PCC в Ростовской области, кроме прочего, позволит </w:t>
      </w:r>
      <w:proofErr w:type="spellStart"/>
      <w:r w:rsidRPr="0063004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дозагрузить</w:t>
      </w:r>
      <w:proofErr w:type="spellEnd"/>
      <w:r w:rsidRPr="0063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мощности терминала. В настоящее время технические специалисты РСС занимаются выбором участка. Проект </w:t>
      </w:r>
      <w:proofErr w:type="gramStart"/>
      <w:r w:rsidRPr="006300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</w:t>
      </w:r>
      <w:proofErr w:type="gramEnd"/>
      <w:r w:rsidRPr="0063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создание в Ростовской области парка емкостей под окись пропилена. </w:t>
      </w:r>
    </w:p>
    <w:p w:rsidR="00630049" w:rsidRPr="00630049" w:rsidRDefault="00630049" w:rsidP="00630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Холдинг РСС ведет бизнес по трем направлениям: химия, энергетика и логистика. В его состав входят более 70 компаний в 12 странах мира. Штаб-квартира РСС находится в Германии. «Произведенный в Ростовской области </w:t>
      </w:r>
      <w:proofErr w:type="spellStart"/>
      <w:r w:rsidRPr="006300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полиол</w:t>
      </w:r>
      <w:proofErr w:type="spellEnd"/>
      <w:r w:rsidRPr="0063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поставляться российским производителям пенополиуретановых изделий, в частности, строительных материалов и материалов, используемых в </w:t>
      </w:r>
      <w:proofErr w:type="spellStart"/>
      <w:r w:rsidRPr="0063004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автопроме</w:t>
      </w:r>
      <w:proofErr w:type="spellEnd"/>
      <w:r w:rsidRPr="0063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»,— рассказал „Ъ“ гендиректор Агентства инвестиционного развития Ростовской области (участвовало в подготовке соглашения о строительстве завода) Игорь Бураков. Он отметил, что РСС уже поставляет </w:t>
      </w:r>
      <w:proofErr w:type="spellStart"/>
      <w:r w:rsidRPr="006300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полиол</w:t>
      </w:r>
      <w:proofErr w:type="spellEnd"/>
      <w:r w:rsidRPr="0063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российский рынок со своих заводов за рубежом, запуск производства в Ростовской области позволит заместить импортные поставки. </w:t>
      </w:r>
    </w:p>
    <w:p w:rsidR="00630049" w:rsidRPr="00630049" w:rsidRDefault="00630049" w:rsidP="00630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словам господина </w:t>
      </w:r>
      <w:proofErr w:type="spellStart"/>
      <w:r w:rsidRPr="0063004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Буракова</w:t>
      </w:r>
      <w:proofErr w:type="spellEnd"/>
      <w:r w:rsidRPr="00630049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мощности будущего производства в РСС пока не говорят, точные сроки реализации проекта также еще не определены. «Но, поскольку РСС уже в рынке, у них есть объемы продаж в России, они могли бы запустить производство менее чем за два года»,— считает гендиректор АИР. Он также сообщил, что через портовый терминал «</w:t>
      </w:r>
      <w:proofErr w:type="spellStart"/>
      <w:r w:rsidRPr="00630049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Азовпродукта</w:t>
      </w:r>
      <w:proofErr w:type="spellEnd"/>
      <w:r w:rsidRPr="0063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будет поставляться сырье для производства </w:t>
      </w:r>
      <w:proofErr w:type="spellStart"/>
      <w:r w:rsidRPr="006300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полиола</w:t>
      </w:r>
      <w:proofErr w:type="spellEnd"/>
      <w:r w:rsidRPr="0063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окись пропилена.</w:t>
      </w:r>
    </w:p>
    <w:p w:rsidR="00630049" w:rsidRPr="00630049" w:rsidRDefault="00630049" w:rsidP="00630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Пресс-секретарь Российского союза химиков Дарья Ярцева характеризует планы РСС в Ростовской области как «в целом перспективные». Она говорит, что производство готовых изделий из </w:t>
      </w:r>
      <w:proofErr w:type="spellStart"/>
      <w:r w:rsidRPr="006300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пенополиуретана</w:t>
      </w:r>
      <w:proofErr w:type="spellEnd"/>
      <w:r w:rsidRPr="0063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России растет на 10–12% ежегодно, следовательно, </w:t>
      </w:r>
      <w:proofErr w:type="spellStart"/>
      <w:r w:rsidRPr="006300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полиол</w:t>
      </w:r>
      <w:proofErr w:type="spellEnd"/>
      <w:r w:rsidRPr="0063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востребован. По данным госпожи Ярцевой, в России производится порядка 90 тыс. т </w:t>
      </w:r>
      <w:proofErr w:type="spellStart"/>
      <w:r w:rsidRPr="006300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полиола</w:t>
      </w:r>
      <w:proofErr w:type="spellEnd"/>
      <w:r w:rsidRPr="0063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год, еще порядка 10 тыс. т в страну импортируется.</w:t>
      </w:r>
    </w:p>
    <w:p w:rsidR="00630049" w:rsidRPr="00630049" w:rsidRDefault="00630049" w:rsidP="00630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«Риски проекта РСС традиционны для России — это бюрократические барьеры, как например, устаревшие требования </w:t>
      </w:r>
      <w:proofErr w:type="spellStart"/>
      <w:r w:rsidRPr="0063004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Ростехнадзора</w:t>
      </w:r>
      <w:proofErr w:type="spellEnd"/>
      <w:r w:rsidRPr="0063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безопасности. Кроме того, на рентабельности производства может сказаться постоянный рост стоимости электроэнергии в России»,— считает госпожа Ярцева.</w:t>
      </w:r>
    </w:p>
    <w:p w:rsidR="00630049" w:rsidRPr="00630049" w:rsidRDefault="00630049" w:rsidP="00630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0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«Решение РСС о строительстве завода в России оправдано, и в первую очередь с точки зрения уменьшения транспортной составляющей, ведь перевозка готовой продукции, ее </w:t>
      </w:r>
      <w:proofErr w:type="spellStart"/>
      <w:r w:rsidRPr="006300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растаможка</w:t>
      </w:r>
      <w:proofErr w:type="spellEnd"/>
      <w:r w:rsidRPr="0063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здесь, уплата всех платежей увеличивает стоимость продукции, делают ее менее конкурентоспособной. Когда </w:t>
      </w:r>
      <w:proofErr w:type="spellStart"/>
      <w:r w:rsidRPr="006300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полиолы</w:t>
      </w:r>
      <w:proofErr w:type="spellEnd"/>
      <w:r w:rsidRPr="0063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поставляться с российского предприятия, то его стоимость может быть ниже, а значит, объем продаж может быть увеличен за счет привлечения новых клиентов в России»,— говорит ведущий эксперт УК «</w:t>
      </w:r>
      <w:proofErr w:type="spellStart"/>
      <w:r w:rsidRPr="0063004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Финам</w:t>
      </w:r>
      <w:proofErr w:type="spellEnd"/>
      <w:r w:rsidRPr="0063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Менеджмент» Дмитрий Баранов. </w:t>
      </w:r>
    </w:p>
    <w:p w:rsidR="00630049" w:rsidRPr="00630049" w:rsidRDefault="00630049" w:rsidP="00630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0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его словам, планы РСС в Ростовской области имеют экологический риск. «Это химическое предприятие, и возможное воздействие его на окружающую среду и здоровье жителей области может быть значительным, что, в свою очередь, может привести к протестам населения, которые могут выступить против его строительства в регионе. Поэтому не исключено, что владельцам проекта придется вносить в него значительные коррективы, что удорожит проект и увеличит сроки его окупаемости»,— отмечает господин Баранов.</w:t>
      </w:r>
    </w:p>
    <w:p w:rsidR="00630049" w:rsidRPr="00630049" w:rsidRDefault="00630049" w:rsidP="00630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04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 Иванов</w:t>
      </w:r>
    </w:p>
    <w:p w:rsidR="00F83793" w:rsidRPr="00F83793" w:rsidRDefault="00F83793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2172489" cy="425302"/>
            <wp:effectExtent l="19050" t="0" r="0" b="0"/>
            <wp:docPr id="1" name="Рисунок 0" descr="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2090" cy="427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3793" w:rsidRPr="00F83793" w:rsidSect="009A3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30049"/>
    <w:rsid w:val="00630049"/>
    <w:rsid w:val="009A353A"/>
    <w:rsid w:val="00F83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53A"/>
  </w:style>
  <w:style w:type="paragraph" w:styleId="1">
    <w:name w:val="heading 1"/>
    <w:basedOn w:val="a"/>
    <w:link w:val="10"/>
    <w:uiPriority w:val="9"/>
    <w:qFormat/>
    <w:rsid w:val="006300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300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00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00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b-articletext">
    <w:name w:val="b-article__text"/>
    <w:basedOn w:val="a"/>
    <w:rsid w:val="00630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articleintro">
    <w:name w:val="b-article__intro"/>
    <w:basedOn w:val="a0"/>
    <w:rsid w:val="00630049"/>
  </w:style>
  <w:style w:type="paragraph" w:styleId="a3">
    <w:name w:val="Balloon Text"/>
    <w:basedOn w:val="a"/>
    <w:link w:val="a4"/>
    <w:uiPriority w:val="99"/>
    <w:semiHidden/>
    <w:unhideWhenUsed/>
    <w:rsid w:val="00F83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7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4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zueva</dc:creator>
  <cp:lastModifiedBy>zueva</cp:lastModifiedBy>
  <cp:revision>1</cp:revision>
  <dcterms:created xsi:type="dcterms:W3CDTF">2014-04-25T07:50:00Z</dcterms:created>
  <dcterms:modified xsi:type="dcterms:W3CDTF">2014-04-25T10:32:00Z</dcterms:modified>
</cp:coreProperties>
</file>