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26" w:rsidRPr="00193626" w:rsidRDefault="00193626" w:rsidP="001936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936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Инвестиционный прорыв. Немцы построят на Дону химзавод за 120 </w:t>
      </w:r>
      <w:proofErr w:type="spellStart"/>
      <w:proofErr w:type="gramStart"/>
      <w:r w:rsidRPr="001936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млн</w:t>
      </w:r>
      <w:proofErr w:type="spellEnd"/>
      <w:proofErr w:type="gramEnd"/>
      <w:r w:rsidRPr="001936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евро</w:t>
      </w:r>
    </w:p>
    <w:p w:rsidR="00193626" w:rsidRPr="00193626" w:rsidRDefault="00193626" w:rsidP="0019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марта, 08:41 </w:t>
      </w:r>
    </w:p>
    <w:p w:rsidR="00193626" w:rsidRPr="00193626" w:rsidRDefault="00193626" w:rsidP="0019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 международной инвестиционной выставке в Каннах Ростовская область и компания РСС из Германии договорились о строительстве завода по производству компонентов для бытовой химии. В результате</w:t>
      </w:r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36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немецкая компания инвестирует в Ростовскую область 120 </w:t>
      </w:r>
      <w:proofErr w:type="spellStart"/>
      <w:proofErr w:type="gramStart"/>
      <w:r w:rsidRPr="001936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млн</w:t>
      </w:r>
      <w:proofErr w:type="spellEnd"/>
      <w:proofErr w:type="gramEnd"/>
      <w:r w:rsidRPr="001936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евро.</w:t>
      </w:r>
    </w:p>
    <w:p w:rsidR="00193626" w:rsidRPr="00193626" w:rsidRDefault="00193626" w:rsidP="0019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ближайшем будущем на Дону при поддержке немецкой компании РСС появится производство химической продукции и компонентов для бытовой химии. Объем инвестиций в создание завода оценивается в 120 </w:t>
      </w:r>
      <w:proofErr w:type="spellStart"/>
      <w:proofErr w:type="gramStart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евро. Предприятие будет заниматься выпуском </w:t>
      </w:r>
      <w:proofErr w:type="spellStart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полиолов</w:t>
      </w:r>
      <w:proofErr w:type="spellEnd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(высокомолекулярных спиртов), которые входят, например, в состав леденцовых конфет. На базе завода также планируют создать парк емкостей под окись пропилена. </w:t>
      </w:r>
    </w:p>
    <w:p w:rsidR="00193626" w:rsidRPr="00193626" w:rsidRDefault="00193626" w:rsidP="001936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«Ростовская область нам очень интересна для сотрудничества. Нашей компании импонирует удобное географическое положение, развитая транспортная инфраструктура Ростовской области, в том числе наличие портов, уровень нынешней инвестиционной активности в регионе</w:t>
      </w:r>
      <w:proofErr w:type="gramStart"/>
      <w:r w:rsidRPr="00193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.»</w:t>
      </w:r>
      <w:proofErr w:type="gramEnd"/>
    </w:p>
    <w:p w:rsidR="00193626" w:rsidRPr="00193626" w:rsidRDefault="00193626" w:rsidP="001936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93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Вальдемар</w:t>
      </w:r>
      <w:proofErr w:type="spellEnd"/>
      <w:r w:rsidRPr="00193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93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Прейснер</w:t>
      </w:r>
      <w:proofErr w:type="spellEnd"/>
      <w:r w:rsidRPr="00193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председатель совета директоров </w:t>
      </w:r>
      <w:proofErr w:type="gramStart"/>
      <w:r w:rsidRPr="00193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</w:t>
      </w:r>
      <w:proofErr w:type="gramEnd"/>
      <w:r w:rsidRPr="00193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 SE, из официального сообщения на выставке MIPIM </w:t>
      </w:r>
    </w:p>
    <w:p w:rsidR="00193626" w:rsidRPr="00193626" w:rsidRDefault="00193626" w:rsidP="0019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производства будет автоматизирована, для людей предусмотрено только 50 рабочих мест. Будущее предприятие планируют открыть в Азовском районе Ростовской области.</w:t>
      </w:r>
    </w:p>
    <w:p w:rsidR="00193626" w:rsidRPr="00193626" w:rsidRDefault="00193626" w:rsidP="0019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29050" cy="1914525"/>
            <wp:effectExtent l="19050" t="0" r="0" b="0"/>
            <wp:docPr id="2" name="Рисунок 2" descr="http://smartnews.ru/storage/c/2014/03/13/1394721520_594648_6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artnews.ru/storage/c/2014/03/13/1394721520_594648_6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26" w:rsidRPr="00193626" w:rsidRDefault="00193626" w:rsidP="0019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</w:t>
      </w:r>
      <w:hyperlink r:id="rId7" w:tgtFrame="_blank" w:history="1">
        <w:proofErr w:type="spellStart"/>
        <w:r w:rsidRPr="00193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donland.ru</w:t>
        </w:r>
        <w:proofErr w:type="spellEnd"/>
      </w:hyperlink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626" w:rsidRPr="00193626" w:rsidRDefault="00193626" w:rsidP="001936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Полиолы</w:t>
      </w:r>
      <w:proofErr w:type="spellEnd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 сложным </w:t>
      </w:r>
      <w:proofErr w:type="spellStart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полиспиртам</w:t>
      </w:r>
      <w:proofErr w:type="spellEnd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широко применяются в различных бытовых сферах. Их используют в качестве базовой составляющей сырья для </w:t>
      </w:r>
      <w:proofErr w:type="spellStart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пенополиуретанов</w:t>
      </w:r>
      <w:proofErr w:type="spellEnd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(ППУ), а также различных смол, например смол для производства лакокрасочных материалов. </w:t>
      </w:r>
      <w:proofErr w:type="gramStart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</w:t>
      </w:r>
      <w:proofErr w:type="spellStart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полиолы</w:t>
      </w:r>
      <w:proofErr w:type="spellEnd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при производстве эластомеров, гидравлических жидкостей, для производства пигментов и так далее.</w:t>
      </w:r>
      <w:proofErr w:type="gramEnd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касается окиси пропилена, то ее в основном используют в качестве сырья для изготовления полипропиленовых изделий.</w:t>
      </w:r>
    </w:p>
    <w:p w:rsidR="00193626" w:rsidRPr="00193626" w:rsidRDefault="00193626" w:rsidP="0019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техническая группа PCC совместно с Агентством инвестиционного развития Ростовской области завершает выбор места под завод. Приоритетными являются участки недалеко от существующего портового терминала «</w:t>
      </w:r>
      <w:proofErr w:type="spellStart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Азовпродукта</w:t>
      </w:r>
      <w:proofErr w:type="spellEnd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поскольку проект PCC в Ростовской области, кроме прочего, позволит </w:t>
      </w:r>
      <w:proofErr w:type="spellStart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дозагрузить</w:t>
      </w:r>
      <w:proofErr w:type="spellEnd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мощности азовского терминала.</w:t>
      </w:r>
    </w:p>
    <w:p w:rsidR="00193626" w:rsidRPr="00193626" w:rsidRDefault="00193626" w:rsidP="0019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76550" cy="1704463"/>
            <wp:effectExtent l="19050" t="0" r="0" b="0"/>
            <wp:docPr id="4" name="Рисунок 4" descr="http://smartnews.ru/storage/c/2014/03/13/1394721483_422377_9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artnews.ru/storage/c/2014/03/13/1394721483_422377_9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0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26" w:rsidRPr="00193626" w:rsidRDefault="00193626" w:rsidP="0019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</w:t>
      </w:r>
      <w:hyperlink r:id="rId9" w:tgtFrame="_blank" w:history="1">
        <w:proofErr w:type="spellStart"/>
        <w:r w:rsidRPr="00193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pcc.eu</w:t>
        </w:r>
        <w:proofErr w:type="spellEnd"/>
      </w:hyperlink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626" w:rsidRPr="00193626" w:rsidRDefault="00193626" w:rsidP="0019362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компании РСС ценен для Ростовской области еще и тем, что это — один из пока немногочисленных примеров индустриальных инвестиций немецких компаний в донскую экономику. У донского региона и Германии — солидный внешнеторговый оборот, крепкие побратимские, культурные связи, но по количеству стартовавших на Дону </w:t>
      </w:r>
      <w:proofErr w:type="spellStart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инвестпроектов</w:t>
      </w:r>
      <w:proofErr w:type="spellEnd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со строительством заводов, Германия пока не на первых ролях. Проект компании PCC, возможно, станет прорывным в плане привлечения немецких инвесторов на Дон. Вслед за PCC мы рассчитываем в самое ближайшее время на Дону локализовать ещё несколько проектов, в том числе известных во всём мире германских индустриальных брендов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626" w:rsidRPr="00193626" w:rsidRDefault="00193626" w:rsidP="00193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tgtFrame="_blank" w:history="1">
        <w:r w:rsidRPr="001936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Игорь Бураков, генеральный директор Агентства инвестиционного развития Ростовской области, из официального сообщения на сайте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агентст</w:t>
        </w:r>
        <w:r w:rsidRPr="001936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ва</w:t>
        </w:r>
      </w:hyperlink>
      <w:r w:rsidRPr="00193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3626" w:rsidRPr="00193626" w:rsidRDefault="00193626" w:rsidP="0019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 Ростовской области работают два крупных инвестора из Германии: компания РСС и немецкая фирма </w:t>
      </w:r>
      <w:proofErr w:type="spellStart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SoWiTec</w:t>
      </w:r>
      <w:proofErr w:type="spellEnd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заинтересовалась донской территорией еще два года назад. Компания </w:t>
      </w:r>
      <w:proofErr w:type="spellStart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SoWiTec</w:t>
      </w:r>
      <w:proofErr w:type="spellEnd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построить в Ростовской области </w:t>
      </w:r>
      <w:proofErr w:type="spellStart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ветропарк</w:t>
      </w:r>
      <w:proofErr w:type="spellEnd"/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до 100–200 МВт.</w:t>
      </w:r>
    </w:p>
    <w:p w:rsidR="00193626" w:rsidRPr="00193626" w:rsidRDefault="00193626" w:rsidP="0019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2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Штаб-квартира компании РСС находится в Германии. Организация ведет бизнес в 16 странах мира по трем основным направлениям: химия, энергетика и логистика.</w:t>
      </w:r>
    </w:p>
    <w:p w:rsidR="00193626" w:rsidRPr="00193626" w:rsidRDefault="00193626" w:rsidP="0019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36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Read more: </w:t>
      </w:r>
      <w:hyperlink r:id="rId11" w:anchor="ixzz33ZYIO4wX" w:history="1">
        <w:r w:rsidRPr="0019362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en-US" w:eastAsia="ru-RU"/>
          </w:rPr>
          <w:t>http://smartnews.ru/regions/rostov-na-donu/16699.html#ixzz33ZYIO4wX</w:t>
        </w:r>
      </w:hyperlink>
    </w:p>
    <w:p w:rsidR="00FF2F7D" w:rsidRPr="00193626" w:rsidRDefault="0019362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14450" cy="636828"/>
            <wp:effectExtent l="19050" t="0" r="0" b="0"/>
            <wp:docPr id="5" name="Рисунок 4" descr="smartnews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news-titl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3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F7D" w:rsidRPr="00193626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CE1"/>
    <w:multiLevelType w:val="multilevel"/>
    <w:tmpl w:val="65BA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626"/>
    <w:rsid w:val="00193626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1">
    <w:name w:val="heading 1"/>
    <w:basedOn w:val="a"/>
    <w:link w:val="10"/>
    <w:uiPriority w:val="9"/>
    <w:qFormat/>
    <w:rsid w:val="00193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626"/>
    <w:rPr>
      <w:color w:val="0000FF"/>
      <w:u w:val="single"/>
    </w:rPr>
  </w:style>
  <w:style w:type="character" w:styleId="a5">
    <w:name w:val="Emphasis"/>
    <w:basedOn w:val="a0"/>
    <w:uiPriority w:val="20"/>
    <w:qFormat/>
    <w:rsid w:val="00193626"/>
    <w:rPr>
      <w:i/>
      <w:iCs/>
    </w:rPr>
  </w:style>
  <w:style w:type="character" w:customStyle="1" w:styleId="b-external-quote-author">
    <w:name w:val="b-external-quote-author"/>
    <w:basedOn w:val="a0"/>
    <w:rsid w:val="00193626"/>
  </w:style>
  <w:style w:type="character" w:customStyle="1" w:styleId="b-external-quote-link">
    <w:name w:val="b-external-quote-link"/>
    <w:basedOn w:val="a0"/>
    <w:rsid w:val="00193626"/>
  </w:style>
  <w:style w:type="character" w:customStyle="1" w:styleId="g-link-ajax">
    <w:name w:val="g-link-ajax"/>
    <w:basedOn w:val="a0"/>
    <w:rsid w:val="00193626"/>
  </w:style>
  <w:style w:type="character" w:customStyle="1" w:styleId="b-sharetext">
    <w:name w:val="b-share__text"/>
    <w:basedOn w:val="a0"/>
    <w:rsid w:val="00193626"/>
  </w:style>
  <w:style w:type="paragraph" w:styleId="a6">
    <w:name w:val="Balloon Text"/>
    <w:basedOn w:val="a"/>
    <w:link w:val="a7"/>
    <w:uiPriority w:val="99"/>
    <w:semiHidden/>
    <w:unhideWhenUsed/>
    <w:rsid w:val="0019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804">
              <w:marLeft w:val="-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8614">
                  <w:marLeft w:val="675"/>
                  <w:marRight w:val="0"/>
                  <w:marTop w:val="0"/>
                  <w:marBottom w:val="225"/>
                  <w:divBdr>
                    <w:top w:val="single" w:sz="6" w:space="11" w:color="C8C8C8"/>
                    <w:left w:val="single" w:sz="6" w:space="0" w:color="C8C8C8"/>
                    <w:bottom w:val="single" w:sz="6" w:space="4" w:color="C8C8C8"/>
                    <w:right w:val="single" w:sz="6" w:space="0" w:color="C8C8C8"/>
                  </w:divBdr>
                </w:div>
                <w:div w:id="1587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9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6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2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34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4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70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1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32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15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nland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martnews.ru/regions/rostov-na-donu/16699.html" TargetMode="External"/><Relationship Id="rId5" Type="http://schemas.openxmlformats.org/officeDocument/2006/relationships/hyperlink" Target="http://smartnews.ru/regions/rostov-na-donu/16699.html" TargetMode="External"/><Relationship Id="rId10" Type="http://schemas.openxmlformats.org/officeDocument/2006/relationships/hyperlink" Target="http://www.ipa-d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cc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2014-06-03T10:54:00Z</dcterms:created>
  <dcterms:modified xsi:type="dcterms:W3CDTF">2014-06-03T11:02:00Z</dcterms:modified>
</cp:coreProperties>
</file>